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585"/>
        <w:tblW w:w="5384" w:type="pct"/>
        <w:tblCellSpacing w:w="0" w:type="dxa"/>
        <w:shd w:val="clear" w:color="auto" w:fill="FFFFFF"/>
        <w:tblCellMar>
          <w:left w:w="0" w:type="dxa"/>
          <w:right w:w="0" w:type="dxa"/>
        </w:tblCellMar>
        <w:tblLook w:val="04A0" w:firstRow="1" w:lastRow="0" w:firstColumn="1" w:lastColumn="0" w:noHBand="0" w:noVBand="1"/>
      </w:tblPr>
      <w:tblGrid>
        <w:gridCol w:w="10079"/>
      </w:tblGrid>
      <w:tr w:rsidR="002A5F15" w:rsidRPr="002A5F15" w:rsidTr="00DA570B">
        <w:trPr>
          <w:tblCellSpacing w:w="0" w:type="dxa"/>
        </w:trPr>
        <w:tc>
          <w:tcPr>
            <w:tcW w:w="5000" w:type="pct"/>
            <w:shd w:val="clear" w:color="auto" w:fill="FFFFFF"/>
            <w:vAlign w:val="center"/>
            <w:hideMark/>
          </w:tcPr>
          <w:p w:rsidR="002A5F15" w:rsidRDefault="002A5F15" w:rsidP="00DA570B">
            <w:pPr>
              <w:rPr>
                <w:noProof/>
              </w:rPr>
            </w:pPr>
            <w:bookmarkStart w:id="0" w:name="_GoBack"/>
            <w:bookmarkEnd w:id="0"/>
          </w:p>
          <w:p w:rsidR="002A5F15" w:rsidRDefault="002A5F15" w:rsidP="00DA570B">
            <w:pPr>
              <w:rPr>
                <w:b/>
                <w:bCs/>
              </w:rPr>
            </w:pPr>
            <w:r>
              <w:rPr>
                <w:noProof/>
              </w:rPr>
              <w:drawing>
                <wp:inline distT="0" distB="0" distL="0" distR="0" wp14:anchorId="42A892BE" wp14:editId="5812481B">
                  <wp:extent cx="490739" cy="44669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 New B White2.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1056" cy="446988"/>
                          </a:xfrm>
                          <a:prstGeom prst="rect">
                            <a:avLst/>
                          </a:prstGeom>
                        </pic:spPr>
                      </pic:pic>
                    </a:graphicData>
                  </a:graphic>
                </wp:inline>
              </w:drawing>
            </w:r>
          </w:p>
          <w:p w:rsidR="002A5F15" w:rsidRPr="002A5F15" w:rsidRDefault="002A5F15" w:rsidP="00DA570B">
            <w:r>
              <w:rPr>
                <w:b/>
                <w:bCs/>
              </w:rPr>
              <w:t>Athletic Parents,</w:t>
            </w:r>
          </w:p>
        </w:tc>
      </w:tr>
      <w:tr w:rsidR="002A5F15" w:rsidRPr="002A5F15" w:rsidTr="00DA570B">
        <w:trPr>
          <w:tblCellSpacing w:w="0" w:type="dxa"/>
        </w:trPr>
        <w:tc>
          <w:tcPr>
            <w:tcW w:w="5000" w:type="pct"/>
            <w:shd w:val="clear" w:color="auto" w:fill="FFFFFF"/>
            <w:vAlign w:val="center"/>
            <w:hideMark/>
          </w:tcPr>
          <w:p w:rsidR="002A5F15" w:rsidRPr="002A5F15" w:rsidRDefault="002A5F15" w:rsidP="00DA570B"/>
        </w:tc>
      </w:tr>
      <w:tr w:rsidR="002A5F15" w:rsidRPr="002A5F15" w:rsidTr="00DA570B">
        <w:trPr>
          <w:tblCellSpacing w:w="0" w:type="dxa"/>
        </w:trPr>
        <w:tc>
          <w:tcPr>
            <w:tcW w:w="5000" w:type="pct"/>
            <w:shd w:val="clear" w:color="auto" w:fill="FFFFFF"/>
            <w:vAlign w:val="center"/>
            <w:hideMark/>
          </w:tcPr>
          <w:p w:rsidR="002A5F15" w:rsidRPr="002A5F15" w:rsidRDefault="002A5F15" w:rsidP="00DA570B">
            <w:r w:rsidRPr="002A5F15">
              <w:t>We are very excited that Briggs High School has partnered with FinalForms, an online program which will enable you and your student to complete &amp; file </w:t>
            </w:r>
            <w:r w:rsidRPr="002A5F15">
              <w:rPr>
                <w:u w:val="single"/>
              </w:rPr>
              <w:t>MOST</w:t>
            </w:r>
            <w:r w:rsidRPr="002A5F15">
              <w:t> of your school forms electronically. FinalForms is immediately available for all students.</w:t>
            </w:r>
          </w:p>
          <w:p w:rsidR="002A5F15" w:rsidRPr="002A5F15" w:rsidRDefault="002A5F15" w:rsidP="00DA570B">
            <w:r w:rsidRPr="002A5F15">
              <w:t>The </w:t>
            </w:r>
            <w:r w:rsidRPr="002A5F15">
              <w:rPr>
                <w:b/>
                <w:bCs/>
              </w:rPr>
              <w:t>ONLY</w:t>
            </w:r>
            <w:r w:rsidRPr="002A5F15">
              <w:t xml:space="preserve"> form that you are still required to actually print, complete, and </w:t>
            </w:r>
            <w:r>
              <w:t>file in the Athletic Department</w:t>
            </w:r>
            <w:r w:rsidRPr="002A5F15">
              <w:t xml:space="preserve"> is the actual OHSAA Physical form. The physical form must be completed by the doctor and by law we are required to have a signed copy on file. Once your student’s physical is received by the athletic department we will input the expiration date into FinalForms and then you will receive automatic notifications when your student’s forms need to be updated.</w:t>
            </w:r>
          </w:p>
          <w:p w:rsidR="002A5F15" w:rsidRPr="002A5F15" w:rsidRDefault="002A5F15" w:rsidP="00DA570B">
            <w:r w:rsidRPr="002A5F15">
              <w:t>Click on the Parent Registration guide to get started in FinalForms. This link is also available on the Briggs High School Athletic web page.</w:t>
            </w:r>
          </w:p>
          <w:p w:rsidR="002A5F15" w:rsidRDefault="00DA570B" w:rsidP="00DA570B">
            <w:pPr>
              <w:spacing w:after="0"/>
              <w:rPr>
                <w:b/>
                <w:bCs/>
              </w:rPr>
            </w:pPr>
            <w:r>
              <w:rPr>
                <w:b/>
                <w:bCs/>
              </w:rPr>
              <w:t>We are requiring</w:t>
            </w:r>
            <w:r w:rsidR="002A5F15" w:rsidRPr="002A5F15">
              <w:rPr>
                <w:b/>
                <w:bCs/>
              </w:rPr>
              <w:t xml:space="preserve"> that ALL student-athletes use FinalForms</w:t>
            </w:r>
            <w:r>
              <w:rPr>
                <w:b/>
                <w:bCs/>
              </w:rPr>
              <w:t>. P</w:t>
            </w:r>
            <w:r w:rsidR="002A5F15" w:rsidRPr="002A5F15">
              <w:rPr>
                <w:b/>
                <w:bCs/>
              </w:rPr>
              <w:t xml:space="preserve">lease register </w:t>
            </w:r>
            <w:r w:rsidR="002A5F15">
              <w:rPr>
                <w:b/>
                <w:bCs/>
              </w:rPr>
              <w:t xml:space="preserve">at </w:t>
            </w:r>
          </w:p>
          <w:p w:rsidR="002A5F15" w:rsidRDefault="009219AA" w:rsidP="00DA570B">
            <w:pPr>
              <w:spacing w:after="0"/>
              <w:rPr>
                <w:b/>
                <w:bCs/>
              </w:rPr>
            </w:pPr>
            <w:hyperlink r:id="rId5" w:history="1">
              <w:r w:rsidR="002A5F15" w:rsidRPr="002A5F15">
                <w:rPr>
                  <w:rStyle w:val="Hyperlink"/>
                </w:rPr>
                <w:t>https://columbus-oh.finalforms.com</w:t>
              </w:r>
            </w:hyperlink>
            <w:r w:rsidR="002A5F15" w:rsidRPr="002A5F15">
              <w:t> </w:t>
            </w:r>
            <w:r w:rsidR="002A5F15" w:rsidRPr="002A5F15">
              <w:rPr>
                <w:b/>
                <w:bCs/>
              </w:rPr>
              <w:t>now and electronically complete all the forms!</w:t>
            </w:r>
          </w:p>
          <w:p w:rsidR="00DA570B" w:rsidRPr="002A5F15" w:rsidRDefault="00DA570B" w:rsidP="00DA570B">
            <w:pPr>
              <w:spacing w:after="0"/>
            </w:pPr>
          </w:p>
          <w:p w:rsidR="00DA570B" w:rsidRPr="00DA570B" w:rsidRDefault="00DA570B" w:rsidP="00DA570B">
            <w:pPr>
              <w:rPr>
                <w:b/>
              </w:rPr>
            </w:pPr>
            <w:r w:rsidRPr="00DA570B">
              <w:rPr>
                <w:b/>
              </w:rPr>
              <w:t>If this is your first time registering</w:t>
            </w:r>
            <w:r>
              <w:rPr>
                <w:b/>
              </w:rPr>
              <w:t xml:space="preserve">: </w:t>
            </w:r>
            <w:r w:rsidR="002A5F15" w:rsidRPr="002A5F15">
              <w:t>Once on the site, Click “New Account”</w:t>
            </w:r>
            <w:r>
              <w:t xml:space="preserve"> </w:t>
            </w:r>
            <w:r w:rsidR="002A5F15" w:rsidRPr="002A5F15">
              <w:t>under the parent icon</w:t>
            </w:r>
            <w:r>
              <w:t xml:space="preserve">.  </w:t>
            </w:r>
          </w:p>
          <w:p w:rsidR="00DA570B" w:rsidRDefault="00DA570B" w:rsidP="00DA570B">
            <w:r w:rsidRPr="00DA570B">
              <w:rPr>
                <w:b/>
              </w:rPr>
              <w:t>If you have forgotten your password</w:t>
            </w:r>
            <w:r>
              <w:t xml:space="preserve">: There is a link to reset it inside the login button. </w:t>
            </w:r>
          </w:p>
          <w:p w:rsidR="00DA570B" w:rsidRDefault="00DA570B" w:rsidP="00DA570B">
            <w:r w:rsidRPr="00DA570B">
              <w:rPr>
                <w:b/>
              </w:rPr>
              <w:t>If you have forgotten which email address you used for initial registration, or need to change it</w:t>
            </w:r>
            <w:r w:rsidR="00025294">
              <w:t>: Please contact Marcus Brailer</w:t>
            </w:r>
            <w:r>
              <w:t xml:space="preserve"> at </w:t>
            </w:r>
            <w:hyperlink r:id="rId6" w:history="1">
              <w:r w:rsidR="00025294" w:rsidRPr="00C60694">
                <w:rPr>
                  <w:rStyle w:val="Hyperlink"/>
                </w:rPr>
                <w:t>mbrailer@columbus.k12.oh.us</w:t>
              </w:r>
            </w:hyperlink>
            <w:r>
              <w:t xml:space="preserve"> with the information that needs changed.</w:t>
            </w:r>
          </w:p>
          <w:p w:rsidR="002A5F15" w:rsidRPr="002A5F15" w:rsidRDefault="002A5F15" w:rsidP="00DA570B">
            <w:r w:rsidRPr="002A5F15">
              <w:t xml:space="preserve"> After you have confirmed your registration you are ready to add your student-athletes. You will need the following information for the children you are registering:</w:t>
            </w:r>
          </w:p>
          <w:p w:rsidR="002A5F15" w:rsidRPr="002A5F15" w:rsidRDefault="002A5F15" w:rsidP="00DA570B">
            <w:pPr>
              <w:spacing w:after="0"/>
            </w:pPr>
            <w:r w:rsidRPr="002A5F15">
              <w:t>• Basic Medical History &amp; Health Information</w:t>
            </w:r>
          </w:p>
          <w:p w:rsidR="002A5F15" w:rsidRPr="002A5F15" w:rsidRDefault="002A5F15" w:rsidP="00DA570B">
            <w:pPr>
              <w:spacing w:after="0"/>
            </w:pPr>
            <w:r w:rsidRPr="002A5F15">
              <w:rPr>
                <w:b/>
                <w:bCs/>
              </w:rPr>
              <w:t>• </w:t>
            </w:r>
            <w:r w:rsidRPr="002A5F15">
              <w:t>Insurance Company &amp; Policy Number</w:t>
            </w:r>
          </w:p>
          <w:p w:rsidR="002A5F15" w:rsidRPr="002A5F15" w:rsidRDefault="002A5F15" w:rsidP="00DA570B">
            <w:pPr>
              <w:spacing w:after="0"/>
            </w:pPr>
            <w:r w:rsidRPr="002A5F15">
              <w:rPr>
                <w:b/>
                <w:bCs/>
              </w:rPr>
              <w:t>• </w:t>
            </w:r>
            <w:r w:rsidRPr="002A5F15">
              <w:t>Doctor &amp; Dentist Contact Information</w:t>
            </w:r>
          </w:p>
          <w:p w:rsidR="002A5F15" w:rsidRPr="002A5F15" w:rsidRDefault="002A5F15" w:rsidP="00DA570B">
            <w:pPr>
              <w:spacing w:after="0"/>
            </w:pPr>
            <w:r w:rsidRPr="002A5F15">
              <w:rPr>
                <w:b/>
                <w:bCs/>
              </w:rPr>
              <w:t>• </w:t>
            </w:r>
            <w:r w:rsidRPr="002A5F15">
              <w:t>Hospital Preference</w:t>
            </w:r>
          </w:p>
          <w:p w:rsidR="002A5F15" w:rsidRDefault="002A5F15" w:rsidP="00DA570B">
            <w:pPr>
              <w:spacing w:after="0"/>
              <w:rPr>
                <w:i/>
                <w:iCs/>
              </w:rPr>
            </w:pPr>
            <w:r w:rsidRPr="002A5F15">
              <w:rPr>
                <w:b/>
                <w:bCs/>
              </w:rPr>
              <w:t>• </w:t>
            </w:r>
            <w:r w:rsidRPr="002A5F15">
              <w:rPr>
                <w:i/>
                <w:iCs/>
              </w:rPr>
              <w:t>Email Address for BOTH you and your student</w:t>
            </w:r>
          </w:p>
          <w:p w:rsidR="00DA570B" w:rsidRPr="002A5F15" w:rsidRDefault="00DA570B" w:rsidP="00DA570B">
            <w:pPr>
              <w:spacing w:after="0"/>
            </w:pPr>
          </w:p>
          <w:p w:rsidR="002A5F15" w:rsidRPr="002A5F15" w:rsidRDefault="002A5F15" w:rsidP="00DA570B">
            <w:r w:rsidRPr="002A5F15">
              <w:t>After your initial set up, you will not have to complete this information again. You will only nee</w:t>
            </w:r>
            <w:r>
              <w:t>d to update the site</w:t>
            </w:r>
            <w:r w:rsidRPr="002A5F15">
              <w:t xml:space="preserve"> if you have a change in the above information.</w:t>
            </w:r>
          </w:p>
          <w:p w:rsidR="002A5F15" w:rsidRPr="002A5F15" w:rsidRDefault="002A5F15" w:rsidP="00DA570B">
            <w:r w:rsidRPr="002A5F15">
              <w:t>If help is needed, please click the link to the “Parent Playbook” on our site.</w:t>
            </w:r>
          </w:p>
          <w:p w:rsidR="002D1271" w:rsidRPr="002A5F15" w:rsidRDefault="002A5F15" w:rsidP="00DA570B">
            <w:r w:rsidRPr="002A5F15">
              <w:t>Thank you for your assistance in streamlining our paperwork process.</w:t>
            </w:r>
          </w:p>
        </w:tc>
      </w:tr>
    </w:tbl>
    <w:p w:rsidR="005D0B6F" w:rsidRDefault="005D0B6F"/>
    <w:sectPr w:rsidR="005D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15"/>
    <w:rsid w:val="00025294"/>
    <w:rsid w:val="002A5F15"/>
    <w:rsid w:val="002D1271"/>
    <w:rsid w:val="005D0B6F"/>
    <w:rsid w:val="00645280"/>
    <w:rsid w:val="009219AA"/>
    <w:rsid w:val="00DA570B"/>
    <w:rsid w:val="00FF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82841-55EF-4043-92EA-3963D4FA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F15"/>
    <w:rPr>
      <w:color w:val="0000FF" w:themeColor="hyperlink"/>
      <w:u w:val="single"/>
    </w:rPr>
  </w:style>
  <w:style w:type="paragraph" w:styleId="BalloonText">
    <w:name w:val="Balloon Text"/>
    <w:basedOn w:val="Normal"/>
    <w:link w:val="BalloonTextChar"/>
    <w:uiPriority w:val="99"/>
    <w:semiHidden/>
    <w:unhideWhenUsed/>
    <w:rsid w:val="002A5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D Jones</dc:creator>
  <cp:lastModifiedBy>Marcus D Brailer</cp:lastModifiedBy>
  <cp:revision>2</cp:revision>
  <cp:lastPrinted>2019-03-28T15:09:00Z</cp:lastPrinted>
  <dcterms:created xsi:type="dcterms:W3CDTF">2019-08-15T17:11:00Z</dcterms:created>
  <dcterms:modified xsi:type="dcterms:W3CDTF">2019-08-15T17:11:00Z</dcterms:modified>
</cp:coreProperties>
</file>